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9F10" w14:textId="77777777" w:rsidR="00F1109A" w:rsidRDefault="00F1109A">
      <w:r>
        <w:t>Уважаемая Елена Ивановна!</w:t>
      </w:r>
    </w:p>
    <w:p w14:paraId="3889049A" w14:textId="77777777" w:rsidR="00F1109A" w:rsidRDefault="00F1109A"/>
    <w:p w14:paraId="7B824EF9" w14:textId="77777777" w:rsidR="00F1109A" w:rsidRDefault="00F1109A">
      <w:r>
        <w:t xml:space="preserve">Меня зовут Денис Сергеевич Глебов (идентификационные и контактные данные указаны внизу документа). 26 декабря 2024 года в 12:40 у меня должна была состояться консультация с доктором Гариповой Альбиной </w:t>
      </w:r>
      <w:proofErr w:type="spellStart"/>
      <w:r>
        <w:t>Нургаязовной</w:t>
      </w:r>
      <w:proofErr w:type="spellEnd"/>
      <w:r>
        <w:t xml:space="preserve">, которая в указанный день вела приём в кабинете 101 диспансера. </w:t>
      </w:r>
    </w:p>
    <w:p w14:paraId="511CAE27" w14:textId="77777777" w:rsidR="00F1109A" w:rsidRDefault="00F1109A">
      <w:r>
        <w:t>Не вдаваясь в подробности истории своей болезни, сообщу, что болен депрессией в течение более десяти лет, этот диагноз подтверждён несколькими специалистами, о чём имею заключения в официальных медицинских документах, в том числе в тех, которыми располагает регистратура диспансера. 3 года назад моя депрессия усугубилась алкогольной зависимостью, вызванной сильными эмоциональными переживаниями, причиной которых стали некоторые события в личной жизни. В течение нескольких последних дней я, к сожалению, столкнулся с рецидивом как зависимости, так и депрессии и, находясь в крайне угнетённом состоянии, связанном с неприятными переживаниями и мыслями, нашёл необходимым обратиться за квалифицированной психиатрической помощью и записался на приём к доктору Гариповой А. Н.</w:t>
      </w:r>
    </w:p>
    <w:p w14:paraId="5451E635" w14:textId="77777777" w:rsidR="00F1109A" w:rsidRDefault="00F1109A">
      <w:r>
        <w:t>Фактически приём был начат на несколько минут раньше с согласия доктора Гариповой А. Н. Не успел я подтвердить свою личность и закрыть за собой дверь в кабинет, доктор Гарипова А. Н. спросила меня о моих жалобах. Я всё же сел на стул и озвучил свой диагноз, о котором осведомлён, и хотел начать говорить о своём текущем состоянии, но доктор Гарипова А. Н. перебила меня, заметив, что я начал слишком резко и мне следует говорить о другом. Я сказал, что находился на стационарном лечении в психиатрической больнице им. Баженова весной 2024 года с диагнозом «Депрессивный эпизод средней тяжести», на что доктор Гарипова А. Н. ответила, что я снова говорю не о том, что депрессия — это диагноз, мне же следует рассказать, на что жалуюсь. Хотя мне и казалось, что слово «депрессия» имеет достаточное конкретное определение, понятное врачу, и вполне точно описывает моё состояние, мне пришлось объяснять свои эмоциональные переживания другими словами, после чего доктор Гарипова А. Н. открыла историю моей болезни. Изучая её, доктор Гарипова А. Н. спросила у меня, чего именно я хочу, и предложила выбор между амбулаторным и стационарным лечением. Я ответил, что предпочёл бы амбулаторное. Изучив выписку из больницы, доктор Гарипова А. Н. крайне удивила меня, резким движением, сопровождённым ударом по столу, закрыв выписку, и крикнула, что сейчас вызовет охрану, при этом улыбнувшись и подпрыгнув на стуле. Поражённый таким поведением, несвойственным, как мне казалось, врачу, я спросил, почему.</w:t>
      </w:r>
    </w:p>
    <w:p w14:paraId="64F96980" w14:textId="77777777" w:rsidR="00F1109A" w:rsidRDefault="00F1109A">
      <w:r>
        <w:t>Все дальнейшие реплики доктор Гарипова А. Н. произносила нарочито громко, что заставляло меня чувствовать себя в уязвлённой позиции, вызывало сильнейшее чувство тревоги и переживания за то, что тайна общения пациента и врача-психиатра будет нарушена, потому что высказывания доктора Гариповой А. Н. могут слышать люди, находящиеся в тот момент в коридоре.</w:t>
      </w:r>
    </w:p>
    <w:p w14:paraId="4F514311" w14:textId="77777777" w:rsidR="00F1109A" w:rsidRDefault="00F1109A">
      <w:r>
        <w:t xml:space="preserve">Доктор Гарипова А. Н. крикнула, что я нахожусь в состоянии алкогольного опьянения, с чем я не смог согласиться. При этом доктор Гарипова А. Н. продолжала улыбаться. Своё состояние изменённым воздействием алкоголя не считаю — скорее, я находился в состоянии шока от того, что со мной общаются подобным образом и угрожают охраной, при том, что я не повышал голос в ответ, не проявлял агрессии ни вербально, ни жестами, ни положением тела. Доктор Гарипова А. Н. крикнула, что за минуту, проведённую мной в кабинете, он полностью заполнился моим «амбре», и спросила, выпивал ли я вчера. Я подтвердил её предположение кивком и начал подбирать слова, чтобы всё же объяснить своё состояние и рассказать немного об истории своей болезни, но доктор Гарипова А. Н., продолжая улыбаться, выкрикнула, что имеет полное право отказать мне в помощи и что она этим правом пользуется. Приём закончился восклицанием доктора Гариповой А. Н. «В </w:t>
      </w:r>
      <w:proofErr w:type="spellStart"/>
      <w:r>
        <w:t>наркушку</w:t>
      </w:r>
      <w:proofErr w:type="spellEnd"/>
      <w:r>
        <w:t>!» Чувствуя, что меня покидает собранность, я поблагодарил доктора Гарипову А. Н. и покинул кабинет.</w:t>
      </w:r>
    </w:p>
    <w:p w14:paraId="7B86CEC5" w14:textId="77777777" w:rsidR="00F1109A" w:rsidRDefault="00F1109A">
      <w:r>
        <w:t>Таким образом, приём продлился не более полутора минут. Крики доктора Гариповой А. Н., как подтвердила моя жена, сопровождавшая меня на консультации, но не зашедшая со мной в кабинет, действительно были слышны в коридоре. Помощи, на которую я рассчитывал, обращаясь к доктору Гариповой А. Н., я не получил — напротив, моё психоэмоциональное состояние значительно ухудшилось, что привело к утяжелению депрессивных переживаний и временной потери работоспособности.</w:t>
      </w:r>
    </w:p>
    <w:p w14:paraId="7DB75579" w14:textId="77777777" w:rsidR="00F1109A" w:rsidRDefault="00F1109A">
      <w:r>
        <w:t xml:space="preserve">Не буду напоминать Вам, как врачу, что в современной медицине алкоголизм признаётся заболеванием (причём в том числе вторичным, то есть таким, которым человек может заболеть в силу других заболеваний, к числу которых, насколько мне известно, относятся и депрессивные эпизоды), а не «вредной привычкой» или признаком распущенности, ставящим на человеке, страдающим им, некое социальное клеймо, как к этому отнеслась доктор Гарипова А. Н. Опять же, насколько мне известно, алкоголь, будучи, безусловно, </w:t>
      </w:r>
      <w:proofErr w:type="spellStart"/>
      <w:r>
        <w:t>психоактивным</w:t>
      </w:r>
      <w:proofErr w:type="spellEnd"/>
      <w:r>
        <w:t xml:space="preserve"> веществом, тем не менее не запрещён к распространению и употреблению на территории РФ, а его пары́, исходящие от человека, его употреблявшего, не являются поводом для какого бы то ни было преследования или осуждения сами по себе, вне контекстов, предусмотренных законами РФ.</w:t>
      </w:r>
    </w:p>
    <w:p w14:paraId="7D56F12C" w14:textId="77777777" w:rsidR="00F1109A" w:rsidRDefault="00F1109A">
      <w:r>
        <w:t>Я понимаю риски, возникающие в деятельности доктора-психиатра при выписке психотропных препаратов пациенту, больному алкоголизмом, признаю его право отказать в медикаментозной помощи. Моя претензия заключается не в том, что доктор Гарипова А. Н. отказалась выписать мне лекарства, но в том, насколько некорректно, неэтично и унизительно для меня она себя повела во время приёма, резко отказав в какой бы то ни было врачебной помощи, усугубив тем самым моё состояние.</w:t>
      </w:r>
    </w:p>
    <w:p w14:paraId="0B6F2CAF" w14:textId="77777777" w:rsidR="00F1109A" w:rsidRDefault="00F1109A">
      <w:r>
        <w:t xml:space="preserve">Настоящим полагаю, что приём можно считать несостоявшимся, медицинскую услугу по договору ОМС </w:t>
      </w:r>
      <w:proofErr w:type="spellStart"/>
      <w:r>
        <w:t>неоказанной</w:t>
      </w:r>
      <w:proofErr w:type="spellEnd"/>
      <w:r>
        <w:t xml:space="preserve">, свои права по этому договору нарушенными. Также считаю поведение доктора Гариповой А. Н. во время консультации актом психологического насилия по отношению к пациенту, нуждающемуся в психиатрической помощи, нарушением клятвы российского врача и попранием этических норм, принятых в общении доктора и пациента. Прошу Вас рассмотреть данное обращение на заседании этической комиссии диспансера, дать взвешенную оценку действиям и словам доктора Гариповой А. Н. и в соответствии с уставом заведения и должностными инструкциями принять необходимые дисциплинарные меры.  Также прошу предоставить мне выписку из протокола этой комиссии по адресу электронной почты, указанному ниже, чтобы, в случае моей неудовлетворённости решением комиссии, разрешить конфликт в судебном порядке. Считаю уместным рассмотреть письменные извинения доктора Гариповой А. Н. в мой адрес. </w:t>
      </w:r>
    </w:p>
    <w:p w14:paraId="4311E740" w14:textId="77777777" w:rsidR="00F1109A" w:rsidRDefault="00F1109A">
      <w:r>
        <w:t>Буду благодарен Вам за сохранение врачебной тайны в вопросах, касающихся моего состояния, как это предписывает клятва российского врача, до момента, когда я сам сочту необходимым донести изложенные факты до общественности.</w:t>
      </w:r>
    </w:p>
    <w:p w14:paraId="20E16C80" w14:textId="77777777" w:rsidR="00F1109A" w:rsidRDefault="00F1109A">
      <w:r>
        <w:t>Прошу также подтвердить получение обращения и в ответном письме обозначить сроки рассмотрения и урегулирования конфликта и возможного удовлетворения моих претензий.</w:t>
      </w:r>
    </w:p>
    <w:p w14:paraId="030C33B6" w14:textId="77777777" w:rsidR="00F1109A" w:rsidRDefault="00F1109A"/>
    <w:p w14:paraId="06286BFE" w14:textId="77777777" w:rsidR="00F1109A" w:rsidRDefault="00F1109A">
      <w:r>
        <w:t>С уважением, Денис Сергеевич Глебов.</w:t>
      </w:r>
    </w:p>
    <w:p w14:paraId="57C39C75" w14:textId="77777777" w:rsidR="00F1109A" w:rsidRDefault="00F1109A"/>
    <w:p w14:paraId="0656134A" w14:textId="77777777" w:rsidR="00F1109A" w:rsidRDefault="00F1109A">
      <w:r>
        <w:t>Род. 28.06.1983</w:t>
      </w:r>
    </w:p>
    <w:p w14:paraId="2F2EA11A" w14:textId="1F874C17" w:rsidR="00F1109A" w:rsidRDefault="00F1109A">
      <w:r>
        <w:t>Паспорт 6104 063981, выдан Железнодорожным РОВД г. Рязани 21.01.2004</w:t>
      </w:r>
    </w:p>
    <w:p w14:paraId="2AE72429" w14:textId="77777777" w:rsidR="00F1109A" w:rsidRDefault="00F1109A">
      <w:r>
        <w:t>СНИЛС: 104-804-629 31</w:t>
      </w:r>
    </w:p>
    <w:p w14:paraId="0062F7D7" w14:textId="77777777" w:rsidR="00F1109A" w:rsidRDefault="00F1109A">
      <w:r>
        <w:t>Полис ОМС: 6253610821000186</w:t>
      </w:r>
    </w:p>
    <w:p w14:paraId="6FCA9665" w14:textId="77777777" w:rsidR="00F1109A" w:rsidRDefault="00F1109A">
      <w:r>
        <w:t>Адрес регистрации: 390013 г. Рязань, ул. Чкалова, д. 6, кв. 89</w:t>
      </w:r>
    </w:p>
    <w:p w14:paraId="49F88FBC" w14:textId="6B4A103C" w:rsidR="00F1109A" w:rsidRDefault="00F1109A">
      <w:r>
        <w:t xml:space="preserve">Адрес электронной почты: </w:t>
      </w:r>
      <w:hyperlink r:id="rId4" w:history="1">
        <w:r w:rsidRPr="0042315E">
          <w:rPr>
            <w:rStyle w:val="ac"/>
          </w:rPr>
          <w:t>ds.glebov@yandex.ru</w:t>
        </w:r>
      </w:hyperlink>
    </w:p>
    <w:p w14:paraId="5FAF0EDD" w14:textId="77777777" w:rsidR="00F1109A" w:rsidRDefault="00F1109A">
      <w:r>
        <w:t>Контактный телефон: +79056922149</w:t>
      </w:r>
    </w:p>
    <w:p w14:paraId="59DA1FE2" w14:textId="77777777" w:rsidR="00F1109A" w:rsidRDefault="00F1109A">
      <w:r>
        <w:t>27.12.2024</w:t>
      </w:r>
    </w:p>
    <w:p w14:paraId="17ED91C3" w14:textId="77777777" w:rsidR="00F1109A" w:rsidRDefault="00F1109A"/>
    <w:sectPr w:rsidR="00F11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09A"/>
    <w:rsid w:val="00F1109A"/>
    <w:rsid w:val="00F7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0A5C3D"/>
  <w15:chartTrackingRefBased/>
  <w15:docId w15:val="{A8C61150-032F-5646-889F-887097A6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1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1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1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10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109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10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10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10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10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1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1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1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1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10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10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109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1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109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109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1109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11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ds.glebov@yandex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1105</Words>
  <Characters>6304</Characters>
  <Application>Microsoft Office Word</Application>
  <DocSecurity>0</DocSecurity>
  <Lines>52</Lines>
  <Paragraphs>14</Paragraphs>
  <ScaleCrop>false</ScaleCrop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d.glebov@yahoo.com</dc:creator>
  <cp:keywords/>
  <dc:description/>
  <cp:lastModifiedBy>d.glebov@yahoo.com</cp:lastModifiedBy>
  <cp:revision>2</cp:revision>
  <dcterms:created xsi:type="dcterms:W3CDTF">2024-12-27T11:13:00Z</dcterms:created>
  <dcterms:modified xsi:type="dcterms:W3CDTF">2024-12-27T11:13:00Z</dcterms:modified>
</cp:coreProperties>
</file>